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6" w:rsidRPr="00D76459" w:rsidRDefault="00163826" w:rsidP="00106D2D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6459">
        <w:rPr>
          <w:rFonts w:asciiTheme="minorEastAsia" w:eastAsiaTheme="minorEastAsia" w:hAnsiTheme="minorEastAsia" w:hint="eastAsia"/>
          <w:b/>
          <w:sz w:val="32"/>
          <w:szCs w:val="32"/>
        </w:rPr>
        <w:t>LC-MS日常使用规范</w:t>
      </w:r>
    </w:p>
    <w:p w:rsidR="00163826" w:rsidRPr="00D76459" w:rsidRDefault="00345EFB" w:rsidP="00106D2D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COC</w:t>
      </w:r>
      <w:r w:rsidR="00D76459" w:rsidRPr="00D76459">
        <w:rPr>
          <w:rFonts w:asciiTheme="minorEastAsia" w:eastAsiaTheme="minorEastAsia" w:hAnsiTheme="minorEastAsia" w:hint="eastAsia"/>
          <w:sz w:val="24"/>
        </w:rPr>
        <w:t xml:space="preserve">李鹏飞课题组 </w:t>
      </w:r>
      <w:r w:rsidR="009C2F55">
        <w:rPr>
          <w:rFonts w:asciiTheme="minorEastAsia" w:eastAsiaTheme="minorEastAsia" w:hAnsiTheme="minorEastAsia" w:hint="eastAsia"/>
          <w:sz w:val="24"/>
        </w:rPr>
        <w:t>陈凯</w:t>
      </w:r>
      <w:bookmarkStart w:id="0" w:name="_GoBack"/>
      <w:bookmarkEnd w:id="0"/>
    </w:p>
    <w:p w:rsidR="00163826" w:rsidRPr="00F37F42" w:rsidRDefault="00163826" w:rsidP="00106D2D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37F42">
        <w:rPr>
          <w:rFonts w:asciiTheme="minorEastAsia" w:eastAsiaTheme="minorEastAsia" w:hAnsiTheme="minorEastAsia" w:hint="eastAsia"/>
          <w:b/>
          <w:sz w:val="24"/>
        </w:rPr>
        <w:t>开机</w:t>
      </w:r>
    </w:p>
    <w:p w:rsidR="00163826" w:rsidRPr="00F37F42" w:rsidRDefault="00163826" w:rsidP="00106D2D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开机前应观察液氮罐的分压表的压力在</w:t>
      </w:r>
      <w:r w:rsidRPr="00F37F42">
        <w:rPr>
          <w:rFonts w:asciiTheme="minorEastAsia" w:eastAsiaTheme="minorEastAsia" w:hAnsiTheme="minorEastAsia" w:hint="eastAsia"/>
          <w:b/>
          <w:sz w:val="24"/>
        </w:rPr>
        <w:t xml:space="preserve">0.5-0.7 </w:t>
      </w:r>
      <w:proofErr w:type="spellStart"/>
      <w:r w:rsidRPr="00F37F42">
        <w:rPr>
          <w:rFonts w:asciiTheme="minorEastAsia" w:eastAsiaTheme="minorEastAsia" w:hAnsiTheme="minorEastAsia" w:hint="eastAsia"/>
          <w:b/>
          <w:sz w:val="24"/>
        </w:rPr>
        <w:t>MPa</w:t>
      </w:r>
      <w:proofErr w:type="spellEnd"/>
      <w:r w:rsidRPr="00F37F42">
        <w:rPr>
          <w:rFonts w:asciiTheme="minorEastAsia" w:eastAsiaTheme="minorEastAsia" w:hAnsiTheme="minorEastAsia" w:hint="eastAsia"/>
          <w:sz w:val="24"/>
        </w:rPr>
        <w:t>间</w:t>
      </w:r>
      <w:r w:rsidR="00855284" w:rsidRPr="00F37F42">
        <w:rPr>
          <w:rFonts w:asciiTheme="minorEastAsia" w:eastAsiaTheme="minorEastAsia" w:hAnsiTheme="minorEastAsia" w:hint="eastAsia"/>
          <w:sz w:val="24"/>
        </w:rPr>
        <w:t xml:space="preserve">。 </w:t>
      </w:r>
    </w:p>
    <w:p w:rsidR="00163826" w:rsidRPr="00F37F42" w:rsidRDefault="00163826" w:rsidP="00106D2D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875E4D">
        <w:rPr>
          <w:rFonts w:asciiTheme="minorEastAsia" w:eastAsiaTheme="minorEastAsia" w:hAnsiTheme="minorEastAsia" w:hint="eastAsia"/>
          <w:b/>
          <w:sz w:val="24"/>
        </w:rPr>
        <w:t>开机顺序</w:t>
      </w:r>
      <w:r w:rsidRPr="00F37F42">
        <w:rPr>
          <w:rFonts w:asciiTheme="minorEastAsia" w:eastAsiaTheme="minorEastAsia" w:hAnsiTheme="minorEastAsia" w:hint="eastAsia"/>
          <w:sz w:val="24"/>
        </w:rPr>
        <w:t>：电脑-进样器电源（连续使用时可以不关电源）-进入工作站</w:t>
      </w:r>
      <w:proofErr w:type="spellStart"/>
      <w:r w:rsidRPr="00F37F42">
        <w:rPr>
          <w:rFonts w:asciiTheme="minorEastAsia" w:eastAsiaTheme="minorEastAsia" w:hAnsiTheme="minorEastAsia" w:hint="eastAsia"/>
          <w:sz w:val="24"/>
        </w:rPr>
        <w:t>Masslynx</w:t>
      </w:r>
      <w:proofErr w:type="spellEnd"/>
      <w:r w:rsidRPr="00F37F42">
        <w:rPr>
          <w:rFonts w:asciiTheme="minorEastAsia" w:eastAsiaTheme="minorEastAsia" w:hAnsiTheme="minorEastAsia" w:hint="eastAsia"/>
          <w:sz w:val="24"/>
        </w:rPr>
        <w:t>-其它部分电源。</w:t>
      </w:r>
      <w:r w:rsidRPr="00232A1F">
        <w:rPr>
          <w:rFonts w:asciiTheme="minorEastAsia" w:eastAsiaTheme="minorEastAsia" w:hAnsiTheme="minorEastAsia" w:hint="eastAsia"/>
          <w:b/>
          <w:color w:val="FF0000"/>
          <w:sz w:val="24"/>
        </w:rPr>
        <w:t>（</w:t>
      </w:r>
      <w:r w:rsidR="00232A1F" w:rsidRPr="00232A1F">
        <w:rPr>
          <w:rFonts w:asciiTheme="minorEastAsia" w:eastAsiaTheme="minorEastAsia" w:hAnsiTheme="minorEastAsia" w:hint="eastAsia"/>
          <w:b/>
          <w:color w:val="FF0000"/>
          <w:sz w:val="24"/>
        </w:rPr>
        <w:t>Attention</w:t>
      </w:r>
      <w:r w:rsidRPr="00232A1F">
        <w:rPr>
          <w:rFonts w:asciiTheme="minorEastAsia" w:eastAsiaTheme="minorEastAsia" w:hAnsiTheme="minorEastAsia" w:hint="eastAsia"/>
          <w:b/>
          <w:color w:val="FF0000"/>
          <w:sz w:val="24"/>
        </w:rPr>
        <w:t>：质谱电源短期内不关）</w:t>
      </w:r>
      <w:r w:rsidRPr="00F37F42">
        <w:rPr>
          <w:rFonts w:asciiTheme="minorEastAsia" w:eastAsiaTheme="minorEastAsia" w:hAnsiTheme="minorEastAsia" w:hint="eastAsia"/>
          <w:sz w:val="24"/>
        </w:rPr>
        <w:t>。</w:t>
      </w:r>
    </w:p>
    <w:p w:rsidR="00163826" w:rsidRPr="00F37F42" w:rsidRDefault="00163826" w:rsidP="00106D2D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pacing w:val="-4"/>
          <w:sz w:val="24"/>
        </w:rPr>
      </w:pPr>
      <w:r w:rsidRPr="00F37F42">
        <w:rPr>
          <w:rFonts w:asciiTheme="minorEastAsia" w:eastAsiaTheme="minorEastAsia" w:hAnsiTheme="minorEastAsia" w:hint="eastAsia"/>
          <w:spacing w:val="-4"/>
          <w:sz w:val="24"/>
        </w:rPr>
        <w:t xml:space="preserve">打开氮气- </w:t>
      </w:r>
      <w:r w:rsidRPr="00F37F42">
        <w:rPr>
          <w:rFonts w:asciiTheme="minorEastAsia" w:eastAsiaTheme="minorEastAsia" w:hAnsiTheme="minorEastAsia"/>
          <w:spacing w:val="-4"/>
          <w:sz w:val="24"/>
        </w:rPr>
        <w:t>operate</w:t>
      </w:r>
      <w:r w:rsidRPr="00F37F42">
        <w:rPr>
          <w:rFonts w:asciiTheme="minorEastAsia" w:eastAsiaTheme="minorEastAsia" w:hAnsiTheme="minorEastAsia" w:hint="eastAsia"/>
          <w:spacing w:val="-4"/>
          <w:sz w:val="24"/>
        </w:rPr>
        <w:t>，等待</w:t>
      </w:r>
      <w:proofErr w:type="spellStart"/>
      <w:r w:rsidRPr="00F37F42">
        <w:rPr>
          <w:rFonts w:asciiTheme="minorEastAsia" w:eastAsiaTheme="minorEastAsia" w:hAnsiTheme="minorEastAsia" w:hint="eastAsia"/>
          <w:spacing w:val="-4"/>
          <w:sz w:val="24"/>
        </w:rPr>
        <w:t>Desolvation</w:t>
      </w:r>
      <w:proofErr w:type="spellEnd"/>
      <w:r w:rsidRPr="00F37F42">
        <w:rPr>
          <w:rFonts w:asciiTheme="minorEastAsia" w:eastAsiaTheme="minorEastAsia" w:hAnsiTheme="minorEastAsia" w:hint="eastAsia"/>
          <w:spacing w:val="-4"/>
          <w:sz w:val="24"/>
        </w:rPr>
        <w:t xml:space="preserve"> Temp达到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℃"/>
        </w:smartTagPr>
        <w:r w:rsidRPr="00F37F42">
          <w:rPr>
            <w:rFonts w:asciiTheme="minorEastAsia" w:eastAsiaTheme="minorEastAsia" w:hAnsiTheme="minorEastAsia" w:hint="eastAsia"/>
            <w:spacing w:val="-4"/>
            <w:sz w:val="24"/>
          </w:rPr>
          <w:t>300℃</w:t>
        </w:r>
      </w:smartTag>
      <w:r w:rsidRPr="00F37F42">
        <w:rPr>
          <w:rFonts w:asciiTheme="minorEastAsia" w:eastAsiaTheme="minorEastAsia" w:hAnsiTheme="minorEastAsia" w:hint="eastAsia"/>
          <w:spacing w:val="-4"/>
          <w:sz w:val="24"/>
        </w:rPr>
        <w:t>后-开UPLC泵，平衡系统。</w:t>
      </w:r>
      <w:r w:rsidR="006469F7" w:rsidRPr="006469F7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开气-开MS-开LC</w:t>
      </w:r>
      <w:r w:rsidR="0085184F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，关机时按照相反的方向。</w:t>
      </w:r>
    </w:p>
    <w:p w:rsidR="00163826" w:rsidRPr="00F37F42" w:rsidRDefault="00163826" w:rsidP="00106D2D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分别编辑UPLC(Inlet)和MS(MS Tune和MS Method)</w:t>
      </w:r>
      <w:r w:rsidRPr="00F37F42">
        <w:rPr>
          <w:rFonts w:asciiTheme="minorEastAsia" w:eastAsiaTheme="minorEastAsia" w:hAnsiTheme="minorEastAsia"/>
          <w:sz w:val="24"/>
        </w:rPr>
        <w:t>方法</w:t>
      </w:r>
      <w:r w:rsidR="006D7E2F">
        <w:rPr>
          <w:rFonts w:asciiTheme="minorEastAsia" w:eastAsiaTheme="minorEastAsia" w:hAnsiTheme="minorEastAsia" w:hint="eastAsia"/>
          <w:sz w:val="24"/>
        </w:rPr>
        <w:t>，可以直接调用已经设定好的方法</w:t>
      </w:r>
      <w:r w:rsidRPr="00F37F42">
        <w:rPr>
          <w:rFonts w:asciiTheme="minorEastAsia" w:eastAsiaTheme="minorEastAsia" w:hAnsiTheme="minorEastAsia" w:hint="eastAsia"/>
          <w:sz w:val="24"/>
        </w:rPr>
        <w:t>。</w:t>
      </w:r>
    </w:p>
    <w:p w:rsidR="00163826" w:rsidRPr="00F37F42" w:rsidRDefault="00163826" w:rsidP="00106D2D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设定流动相为梯度的初始比例（新换流动相时，要将相应的管路prime</w:t>
      </w:r>
      <w:r w:rsidR="00752E64">
        <w:rPr>
          <w:rFonts w:asciiTheme="minorEastAsia" w:eastAsiaTheme="minorEastAsia" w:hAnsiTheme="minorEastAsia" w:hint="eastAsia"/>
          <w:sz w:val="24"/>
        </w:rPr>
        <w:t>（</w:t>
      </w:r>
      <w:proofErr w:type="spellStart"/>
      <w:r w:rsidR="00752E64" w:rsidRPr="00752E64">
        <w:rPr>
          <w:rFonts w:asciiTheme="minorEastAsia" w:eastAsiaTheme="minorEastAsia" w:hAnsiTheme="minorEastAsia" w:hint="eastAsia"/>
          <w:b/>
          <w:sz w:val="24"/>
        </w:rPr>
        <w:t>prime</w:t>
      </w:r>
      <w:proofErr w:type="spellEnd"/>
      <w:r w:rsidR="00752E64" w:rsidRPr="00752E64">
        <w:rPr>
          <w:rFonts w:asciiTheme="minorEastAsia" w:eastAsiaTheme="minorEastAsia" w:hAnsiTheme="minorEastAsia" w:hint="eastAsia"/>
          <w:b/>
          <w:sz w:val="24"/>
        </w:rPr>
        <w:t>是强效脱气，比purge更有效</w:t>
      </w:r>
      <w:r w:rsidR="00752E64">
        <w:rPr>
          <w:rFonts w:asciiTheme="minorEastAsia" w:eastAsiaTheme="minorEastAsia" w:hAnsiTheme="minorEastAsia" w:hint="eastAsia"/>
          <w:sz w:val="24"/>
        </w:rPr>
        <w:t>）</w:t>
      </w:r>
      <w:r w:rsidRPr="00F37F42">
        <w:rPr>
          <w:rFonts w:asciiTheme="minorEastAsia" w:eastAsiaTheme="minorEastAsia" w:hAnsiTheme="minorEastAsia" w:hint="eastAsia"/>
          <w:sz w:val="24"/>
        </w:rPr>
        <w:t>）,增加流速至0.1 mL/min，</w:t>
      </w:r>
      <w:proofErr w:type="gramStart"/>
      <w:r w:rsidRPr="00F37F42">
        <w:rPr>
          <w:rFonts w:asciiTheme="minorEastAsia" w:eastAsiaTheme="minorEastAsia" w:hAnsiTheme="minorEastAsia" w:hint="eastAsia"/>
          <w:sz w:val="24"/>
        </w:rPr>
        <w:t>待压力</w:t>
      </w:r>
      <w:proofErr w:type="gramEnd"/>
      <w:r w:rsidRPr="00F37F42">
        <w:rPr>
          <w:rFonts w:asciiTheme="minorEastAsia" w:eastAsiaTheme="minorEastAsia" w:hAnsiTheme="minorEastAsia" w:hint="eastAsia"/>
          <w:sz w:val="24"/>
        </w:rPr>
        <w:t>稳定后，增加流速到0.2 mL/min，加载Inlet Method，平衡色谱柱，一般5 min即可</w:t>
      </w:r>
      <w:r w:rsidR="00752E64">
        <w:rPr>
          <w:rFonts w:asciiTheme="minorEastAsia" w:eastAsiaTheme="minorEastAsia" w:hAnsiTheme="minorEastAsia" w:hint="eastAsia"/>
          <w:sz w:val="24"/>
        </w:rPr>
        <w:t>。</w:t>
      </w:r>
    </w:p>
    <w:p w:rsidR="00163826" w:rsidRPr="00F37F42" w:rsidRDefault="00163826" w:rsidP="00106D2D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创建样品表：</w:t>
      </w:r>
      <w:r w:rsidRPr="00F37F42">
        <w:rPr>
          <w:rFonts w:asciiTheme="minorEastAsia" w:eastAsiaTheme="minorEastAsia" w:hAnsiTheme="minorEastAsia" w:hint="eastAsia"/>
          <w:b/>
          <w:sz w:val="24"/>
        </w:rPr>
        <w:t>要确认样品盘和样品瓶的位置正确，样品瓶的必须盖盖。</w:t>
      </w:r>
      <w:r w:rsidR="00E27C06">
        <w:rPr>
          <w:rFonts w:asciiTheme="minorEastAsia" w:eastAsiaTheme="minorEastAsia" w:hAnsiTheme="minorEastAsia" w:hint="eastAsia"/>
          <w:sz w:val="24"/>
        </w:rPr>
        <w:t>自动进样时，不能</w:t>
      </w:r>
      <w:r w:rsidRPr="00F37F42">
        <w:rPr>
          <w:rFonts w:asciiTheme="minorEastAsia" w:eastAsiaTheme="minorEastAsia" w:hAnsiTheme="minorEastAsia" w:hint="eastAsia"/>
          <w:sz w:val="24"/>
        </w:rPr>
        <w:t>开启进样门。</w:t>
      </w:r>
    </w:p>
    <w:p w:rsidR="00163826" w:rsidRPr="00F37F42" w:rsidRDefault="00163826" w:rsidP="00106D2D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F37F42">
        <w:rPr>
          <w:rFonts w:asciiTheme="minorEastAsia" w:eastAsiaTheme="minorEastAsia" w:hAnsiTheme="minorEastAsia" w:hint="eastAsia"/>
          <w:b/>
          <w:sz w:val="24"/>
        </w:rPr>
        <w:t>应注意的系统参数：</w:t>
      </w:r>
    </w:p>
    <w:p w:rsidR="00163826" w:rsidRPr="00F37F42" w:rsidRDefault="00163826" w:rsidP="00106D2D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b/>
          <w:sz w:val="24"/>
        </w:rPr>
        <w:t>UPLC：</w:t>
      </w:r>
      <w:proofErr w:type="gramStart"/>
      <w:r w:rsidRPr="00F37F42">
        <w:rPr>
          <w:rFonts w:asciiTheme="minorEastAsia" w:eastAsiaTheme="minorEastAsia" w:hAnsiTheme="minorEastAsia" w:hint="eastAsia"/>
          <w:b/>
          <w:sz w:val="24"/>
        </w:rPr>
        <w:t>柱压</w:t>
      </w:r>
      <w:proofErr w:type="gramEnd"/>
      <w:r w:rsidRPr="00F37F42">
        <w:rPr>
          <w:rFonts w:asciiTheme="minorEastAsia" w:eastAsiaTheme="minorEastAsia" w:hAnsiTheme="minorEastAsia" w:hint="eastAsia"/>
          <w:b/>
          <w:sz w:val="24"/>
        </w:rPr>
        <w:t>≤15000 psi</w:t>
      </w:r>
      <w:r w:rsidRPr="00F37F42">
        <w:rPr>
          <w:rFonts w:asciiTheme="minorEastAsia" w:eastAsiaTheme="minorEastAsia" w:hAnsiTheme="minorEastAsia" w:hint="eastAsia"/>
          <w:sz w:val="24"/>
        </w:rPr>
        <w:t>；</w:t>
      </w:r>
      <w:r w:rsidR="005C2619">
        <w:rPr>
          <w:rFonts w:asciiTheme="minorEastAsia" w:eastAsiaTheme="minorEastAsia" w:hAnsiTheme="minorEastAsia" w:hint="eastAsia"/>
          <w:sz w:val="24"/>
        </w:rPr>
        <w:t>一般0.3流速时，</w:t>
      </w:r>
      <w:proofErr w:type="gramStart"/>
      <w:r w:rsidR="005C2619">
        <w:rPr>
          <w:rFonts w:asciiTheme="minorEastAsia" w:eastAsiaTheme="minorEastAsia" w:hAnsiTheme="minorEastAsia" w:hint="eastAsia"/>
          <w:sz w:val="24"/>
        </w:rPr>
        <w:t>柱压</w:t>
      </w:r>
      <w:proofErr w:type="gramEnd"/>
      <w:r w:rsidR="005C2619">
        <w:rPr>
          <w:rFonts w:asciiTheme="minorEastAsia" w:eastAsiaTheme="minorEastAsia" w:hAnsiTheme="minorEastAsia" w:hint="eastAsia"/>
          <w:sz w:val="24"/>
        </w:rPr>
        <w:t>≤6000psi。</w:t>
      </w:r>
    </w:p>
    <w:p w:rsidR="00163826" w:rsidRPr="00F37F42" w:rsidRDefault="00163826" w:rsidP="00106D2D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b/>
          <w:sz w:val="24"/>
        </w:rPr>
        <w:t>MS：真空度：开</w:t>
      </w:r>
      <w:r w:rsidR="00A8747F">
        <w:rPr>
          <w:rFonts w:asciiTheme="minorEastAsia" w:eastAsiaTheme="minorEastAsia" w:hAnsiTheme="minorEastAsia" w:hint="eastAsia"/>
          <w:b/>
          <w:sz w:val="24"/>
        </w:rPr>
        <w:t>气</w:t>
      </w:r>
      <w:r w:rsidRPr="00F37F42">
        <w:rPr>
          <w:rFonts w:asciiTheme="minorEastAsia" w:eastAsiaTheme="minorEastAsia" w:hAnsiTheme="minorEastAsia" w:hint="eastAsia"/>
          <w:b/>
          <w:sz w:val="24"/>
        </w:rPr>
        <w:t>前，1.0×10</w:t>
      </w:r>
      <w:r w:rsidRPr="00F37F42">
        <w:rPr>
          <w:rFonts w:asciiTheme="minorEastAsia" w:eastAsiaTheme="minorEastAsia" w:hAnsiTheme="minorEastAsia" w:hint="eastAsia"/>
          <w:b/>
          <w:sz w:val="24"/>
          <w:vertAlign w:val="superscript"/>
        </w:rPr>
        <w:t>-4</w:t>
      </w:r>
      <w:r w:rsidRPr="00F37F42">
        <w:rPr>
          <w:rFonts w:asciiTheme="minorEastAsia" w:eastAsiaTheme="minorEastAsia" w:hAnsiTheme="minorEastAsia" w:hint="eastAsia"/>
          <w:b/>
          <w:sz w:val="24"/>
        </w:rPr>
        <w:t>；开</w:t>
      </w:r>
      <w:r w:rsidR="00FF1E10">
        <w:rPr>
          <w:rFonts w:asciiTheme="minorEastAsia" w:eastAsiaTheme="minorEastAsia" w:hAnsiTheme="minorEastAsia" w:hint="eastAsia"/>
          <w:b/>
          <w:sz w:val="24"/>
        </w:rPr>
        <w:t>气</w:t>
      </w:r>
      <w:r w:rsidRPr="00F37F42">
        <w:rPr>
          <w:rFonts w:asciiTheme="minorEastAsia" w:eastAsiaTheme="minorEastAsia" w:hAnsiTheme="minorEastAsia" w:hint="eastAsia"/>
          <w:b/>
          <w:sz w:val="24"/>
        </w:rPr>
        <w:t>后，3.0-5.0×10</w:t>
      </w:r>
      <w:r w:rsidRPr="00F37F42">
        <w:rPr>
          <w:rFonts w:asciiTheme="minorEastAsia" w:eastAsiaTheme="minorEastAsia" w:hAnsiTheme="minorEastAsia" w:hint="eastAsia"/>
          <w:b/>
          <w:sz w:val="24"/>
          <w:vertAlign w:val="superscript"/>
        </w:rPr>
        <w:t>-4</w:t>
      </w:r>
      <w:r w:rsidRPr="00F37F42">
        <w:rPr>
          <w:rFonts w:asciiTheme="minorEastAsia" w:eastAsiaTheme="minorEastAsia" w:hAnsiTheme="minorEastAsia" w:hint="eastAsia"/>
          <w:sz w:val="24"/>
        </w:rPr>
        <w:t>。</w:t>
      </w:r>
    </w:p>
    <w:p w:rsidR="00163826" w:rsidRPr="005C2619" w:rsidRDefault="00163826" w:rsidP="00106D2D">
      <w:pPr>
        <w:spacing w:beforeLines="50" w:before="156" w:line="360" w:lineRule="auto"/>
        <w:ind w:left="720"/>
        <w:rPr>
          <w:rFonts w:asciiTheme="minorEastAsia" w:eastAsiaTheme="minorEastAsia" w:hAnsiTheme="minorEastAsia"/>
          <w:b/>
          <w:sz w:val="32"/>
          <w:szCs w:val="32"/>
        </w:rPr>
      </w:pPr>
      <w:r w:rsidRPr="005C2619">
        <w:rPr>
          <w:rFonts w:asciiTheme="minorEastAsia" w:eastAsiaTheme="minorEastAsia" w:hAnsiTheme="minorEastAsia" w:hint="eastAsia"/>
          <w:b/>
          <w:sz w:val="32"/>
          <w:szCs w:val="32"/>
        </w:rPr>
        <w:t>关机</w:t>
      </w:r>
    </w:p>
    <w:p w:rsidR="00163826" w:rsidRPr="00F37F42" w:rsidRDefault="00163826" w:rsidP="00106D2D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清洗源：缓慢停止UPLC泵，然后将流动相改为90 %的乙腈，缓慢增加流速至0.2 ml/min，冲洗20 min。</w:t>
      </w:r>
    </w:p>
    <w:p w:rsidR="00163826" w:rsidRPr="00F37F42" w:rsidRDefault="00163826" w:rsidP="00106D2D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冲洗色谱柱：断开UPLC和MS</w:t>
      </w:r>
      <w:r w:rsidR="00962F5B">
        <w:rPr>
          <w:rFonts w:asciiTheme="minorEastAsia" w:eastAsiaTheme="minorEastAsia" w:hAnsiTheme="minorEastAsia" w:hint="eastAsia"/>
          <w:sz w:val="24"/>
        </w:rPr>
        <w:t>（将LC进MS的方式切换到Waste）</w:t>
      </w:r>
      <w:r w:rsidR="009A606C">
        <w:rPr>
          <w:rFonts w:asciiTheme="minorEastAsia" w:eastAsiaTheme="minorEastAsia" w:hAnsiTheme="minorEastAsia" w:hint="eastAsia"/>
          <w:sz w:val="24"/>
        </w:rPr>
        <w:t>，用乙腈</w:t>
      </w:r>
      <w:r w:rsidRPr="00F37F42">
        <w:rPr>
          <w:rFonts w:asciiTheme="minorEastAsia" w:eastAsiaTheme="minorEastAsia" w:hAnsiTheme="minorEastAsia" w:hint="eastAsia"/>
          <w:sz w:val="24"/>
        </w:rPr>
        <w:t>0.2 ml/min冲洗10 min。</w:t>
      </w:r>
    </w:p>
    <w:p w:rsidR="00163826" w:rsidRPr="00F37F42" w:rsidRDefault="00163826" w:rsidP="00106D2D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冲洗色谱柱过程中：关闭</w:t>
      </w:r>
      <w:r w:rsidR="006279C3">
        <w:rPr>
          <w:rFonts w:asciiTheme="minorEastAsia" w:eastAsiaTheme="minorEastAsia" w:hAnsiTheme="minorEastAsia" w:hint="eastAsia"/>
          <w:sz w:val="24"/>
        </w:rPr>
        <w:t>气路</w:t>
      </w:r>
      <w:r w:rsidRPr="00F37F42">
        <w:rPr>
          <w:rFonts w:asciiTheme="minorEastAsia" w:eastAsiaTheme="minorEastAsia" w:hAnsiTheme="minorEastAsia" w:hint="eastAsia"/>
          <w:sz w:val="24"/>
        </w:rPr>
        <w:t>-关闭高压（</w:t>
      </w:r>
      <w:r w:rsidR="001A55A1">
        <w:rPr>
          <w:rFonts w:asciiTheme="minorEastAsia" w:eastAsiaTheme="minorEastAsia" w:hAnsiTheme="minorEastAsia" w:hint="eastAsia"/>
          <w:sz w:val="24"/>
        </w:rPr>
        <w:t>切换到</w:t>
      </w:r>
      <w:r w:rsidRPr="00F37F42">
        <w:rPr>
          <w:rFonts w:asciiTheme="minorEastAsia" w:eastAsiaTheme="minorEastAsia" w:hAnsiTheme="minorEastAsia" w:hint="eastAsia"/>
          <w:sz w:val="24"/>
        </w:rPr>
        <w:t>standby</w:t>
      </w:r>
      <w:r w:rsidR="001A55A1">
        <w:rPr>
          <w:rFonts w:asciiTheme="minorEastAsia" w:eastAsiaTheme="minorEastAsia" w:hAnsiTheme="minorEastAsia" w:hint="eastAsia"/>
          <w:sz w:val="24"/>
        </w:rPr>
        <w:t>状态</w:t>
      </w:r>
      <w:r w:rsidRPr="00F37F42">
        <w:rPr>
          <w:rFonts w:asciiTheme="minorEastAsia" w:eastAsiaTheme="minorEastAsia" w:hAnsiTheme="minorEastAsia" w:hint="eastAsia"/>
          <w:sz w:val="24"/>
        </w:rPr>
        <w:t>）-设定Source Temp为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℃"/>
        </w:smartTagPr>
        <w:r w:rsidRPr="00F37F42">
          <w:rPr>
            <w:rFonts w:asciiTheme="minorEastAsia" w:eastAsiaTheme="minorEastAsia" w:hAnsiTheme="minorEastAsia" w:hint="eastAsia"/>
            <w:color w:val="000000"/>
            <w:sz w:val="24"/>
          </w:rPr>
          <w:t>60℃</w:t>
        </w:r>
      </w:smartTag>
      <w:r w:rsidRPr="00F37F42">
        <w:rPr>
          <w:rFonts w:asciiTheme="minorEastAsia" w:eastAsiaTheme="minorEastAsia" w:hAnsiTheme="minorEastAsia" w:hint="eastAsia"/>
          <w:sz w:val="24"/>
        </w:rPr>
        <w:t>-待</w:t>
      </w:r>
      <w:proofErr w:type="spellStart"/>
      <w:r w:rsidRPr="00F37F42">
        <w:rPr>
          <w:rFonts w:asciiTheme="minorEastAsia" w:eastAsiaTheme="minorEastAsia" w:hAnsiTheme="minorEastAsia" w:hint="eastAsia"/>
          <w:sz w:val="24"/>
        </w:rPr>
        <w:t>Desolvation</w:t>
      </w:r>
      <w:proofErr w:type="spellEnd"/>
      <w:r w:rsidRPr="00F37F42">
        <w:rPr>
          <w:rFonts w:asciiTheme="minorEastAsia" w:eastAsiaTheme="minorEastAsia" w:hAnsiTheme="minorEastAsia" w:hint="eastAsia"/>
          <w:sz w:val="24"/>
        </w:rPr>
        <w:t xml:space="preserve"> Temp将到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℃"/>
        </w:smartTagPr>
        <w:r w:rsidRPr="00F37F42">
          <w:rPr>
            <w:rFonts w:asciiTheme="minorEastAsia" w:eastAsiaTheme="minorEastAsia" w:hAnsiTheme="minorEastAsia" w:hint="eastAsia"/>
            <w:sz w:val="24"/>
          </w:rPr>
          <w:t>50℃</w:t>
        </w:r>
      </w:smartTag>
      <w:r w:rsidRPr="00F37F42">
        <w:rPr>
          <w:rFonts w:asciiTheme="minorEastAsia" w:eastAsiaTheme="minorEastAsia" w:hAnsiTheme="minorEastAsia" w:hint="eastAsia"/>
          <w:sz w:val="24"/>
        </w:rPr>
        <w:t>下后-关闭N</w:t>
      </w:r>
      <w:r w:rsidRPr="00F37F42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F37F42">
        <w:rPr>
          <w:rFonts w:asciiTheme="minorEastAsia" w:eastAsiaTheme="minorEastAsia" w:hAnsiTheme="minorEastAsia" w:hint="eastAsia"/>
          <w:sz w:val="24"/>
        </w:rPr>
        <w:t>-关闭液氮瓶上的增压阀。</w:t>
      </w:r>
      <w:r w:rsidR="00703EF1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关LC(</w:t>
      </w:r>
      <w:proofErr w:type="gramStart"/>
      <w:r w:rsidR="00703EF1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若需冲柱子</w:t>
      </w:r>
      <w:proofErr w:type="gramEnd"/>
      <w:r w:rsidR="00703EF1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切换到waste)</w:t>
      </w:r>
      <w:r w:rsidR="00703EF1" w:rsidRPr="006469F7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-</w:t>
      </w:r>
      <w:r w:rsidR="00703EF1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关</w:t>
      </w:r>
      <w:r w:rsidR="00703EF1" w:rsidRPr="006469F7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MS</w:t>
      </w:r>
      <w:r w:rsidR="00703EF1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（切换至standby）</w:t>
      </w:r>
      <w:r w:rsidR="00703EF1" w:rsidRPr="006469F7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-</w:t>
      </w:r>
      <w:r w:rsidR="00703EF1">
        <w:rPr>
          <w:rFonts w:asciiTheme="minorEastAsia" w:eastAsiaTheme="minorEastAsia" w:hAnsiTheme="minorEastAsia" w:hint="eastAsia"/>
          <w:b/>
          <w:color w:val="FF0000"/>
          <w:spacing w:val="-4"/>
          <w:sz w:val="24"/>
        </w:rPr>
        <w:t>关气。</w:t>
      </w:r>
    </w:p>
    <w:p w:rsidR="00163826" w:rsidRPr="00F37F42" w:rsidRDefault="00163826" w:rsidP="00106D2D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lastRenderedPageBreak/>
        <w:t>不用关闭软件和电脑，只关闭电脑显示器。</w:t>
      </w:r>
    </w:p>
    <w:p w:rsidR="00163826" w:rsidRPr="00F37F42" w:rsidRDefault="00163826" w:rsidP="00106D2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163826" w:rsidRPr="0056551A" w:rsidRDefault="00163826" w:rsidP="00106D2D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6551A">
        <w:rPr>
          <w:rFonts w:asciiTheme="minorEastAsia" w:eastAsiaTheme="minorEastAsia" w:hAnsiTheme="minorEastAsia" w:hint="eastAsia"/>
          <w:b/>
          <w:sz w:val="32"/>
          <w:szCs w:val="32"/>
        </w:rPr>
        <w:t>注 意 事 项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实验室</w:t>
      </w:r>
      <w:r w:rsidRPr="00F37F42">
        <w:rPr>
          <w:rFonts w:asciiTheme="minorEastAsia" w:eastAsiaTheme="minorEastAsia" w:hAnsiTheme="minorEastAsia" w:hint="eastAsia"/>
          <w:b/>
          <w:sz w:val="24"/>
        </w:rPr>
        <w:t>温度应保持在18-22</w:t>
      </w:r>
      <w:r w:rsidRPr="00F37F42">
        <w:rPr>
          <w:rFonts w:asciiTheme="minorEastAsia" w:eastAsiaTheme="minorEastAsia" w:hAnsiTheme="minorEastAsia" w:hint="eastAsia"/>
          <w:b/>
          <w:color w:val="000000"/>
          <w:sz w:val="24"/>
        </w:rPr>
        <w:t>℃</w:t>
      </w:r>
      <w:r w:rsidRPr="00F37F42">
        <w:rPr>
          <w:rFonts w:asciiTheme="minorEastAsia" w:eastAsiaTheme="minorEastAsia" w:hAnsiTheme="minorEastAsia" w:hint="eastAsia"/>
          <w:color w:val="000000"/>
          <w:sz w:val="24"/>
        </w:rPr>
        <w:t>。</w:t>
      </w:r>
      <w:r w:rsidRPr="00F37F42">
        <w:rPr>
          <w:rFonts w:asciiTheme="minorEastAsia" w:eastAsiaTheme="minorEastAsia" w:hAnsiTheme="minorEastAsia" w:hint="eastAsia"/>
          <w:b/>
          <w:color w:val="000000"/>
          <w:sz w:val="24"/>
        </w:rPr>
        <w:t>不要尝试改变空调设置！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注意清洁卫生。每日实验结束后，</w:t>
      </w:r>
      <w:r w:rsidRPr="00F37F42">
        <w:rPr>
          <w:rFonts w:asciiTheme="minorEastAsia" w:eastAsiaTheme="minorEastAsia" w:hAnsiTheme="minorEastAsia" w:hint="eastAsia"/>
          <w:b/>
          <w:sz w:val="24"/>
        </w:rPr>
        <w:t>打扫仪器室桌面与地面，保持实验室整洁</w:t>
      </w:r>
      <w:r w:rsidRPr="00F37F42">
        <w:rPr>
          <w:rFonts w:asciiTheme="minorEastAsia" w:eastAsiaTheme="minorEastAsia" w:hAnsiTheme="minorEastAsia" w:hint="eastAsia"/>
          <w:sz w:val="24"/>
        </w:rPr>
        <w:t>。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每日实验结束后，</w:t>
      </w:r>
      <w:r w:rsidRPr="00F37F42">
        <w:rPr>
          <w:rFonts w:asciiTheme="minorEastAsia" w:eastAsiaTheme="minorEastAsia" w:hAnsiTheme="minorEastAsia" w:hint="eastAsia"/>
          <w:b/>
          <w:sz w:val="24"/>
        </w:rPr>
        <w:t>记录当天的仪器使用情况于仪器使用记录本上</w:t>
      </w:r>
      <w:r w:rsidRPr="00F37F42">
        <w:rPr>
          <w:rFonts w:asciiTheme="minorEastAsia" w:eastAsiaTheme="minorEastAsia" w:hAnsiTheme="minorEastAsia" w:hint="eastAsia"/>
          <w:sz w:val="24"/>
        </w:rPr>
        <w:t>，包括仪器使用起止时间与出现问题的解决方案，并</w:t>
      </w:r>
      <w:r w:rsidRPr="00F37F42">
        <w:rPr>
          <w:rFonts w:asciiTheme="minorEastAsia" w:eastAsiaTheme="minorEastAsia" w:hAnsiTheme="minorEastAsia" w:hint="eastAsia"/>
          <w:b/>
          <w:sz w:val="24"/>
        </w:rPr>
        <w:t>签上操作者的名字</w:t>
      </w:r>
      <w:r w:rsidRPr="00F37F42">
        <w:rPr>
          <w:rFonts w:asciiTheme="minorEastAsia" w:eastAsiaTheme="minorEastAsia" w:hAnsiTheme="minorEastAsia" w:hint="eastAsia"/>
          <w:sz w:val="24"/>
        </w:rPr>
        <w:t>。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 xml:space="preserve"> UPLC共有7个液体管路，分别为：</w:t>
      </w:r>
      <w:r w:rsidR="00B00B0B">
        <w:rPr>
          <w:rFonts w:asciiTheme="minorEastAsia" w:eastAsiaTheme="minorEastAsia" w:hAnsiTheme="minorEastAsia" w:hint="eastAsia"/>
          <w:sz w:val="24"/>
        </w:rPr>
        <w:t>A</w:t>
      </w:r>
      <w:r w:rsidRPr="00F37F42">
        <w:rPr>
          <w:rFonts w:asciiTheme="minorEastAsia" w:eastAsiaTheme="minorEastAsia" w:hAnsiTheme="minorEastAsia" w:hint="eastAsia"/>
          <w:sz w:val="24"/>
        </w:rPr>
        <w:t>、</w:t>
      </w:r>
      <w:r w:rsidR="00B00B0B">
        <w:rPr>
          <w:rFonts w:asciiTheme="minorEastAsia" w:eastAsiaTheme="minorEastAsia" w:hAnsiTheme="minorEastAsia" w:hint="eastAsia"/>
          <w:sz w:val="24"/>
        </w:rPr>
        <w:t>B</w:t>
      </w:r>
      <w:r w:rsidRPr="00F37F42">
        <w:rPr>
          <w:rFonts w:asciiTheme="minorEastAsia" w:eastAsiaTheme="minorEastAsia" w:hAnsiTheme="minorEastAsia" w:hint="eastAsia"/>
          <w:sz w:val="24"/>
        </w:rPr>
        <w:t>、</w:t>
      </w:r>
      <w:r w:rsidR="00B00B0B">
        <w:rPr>
          <w:rFonts w:asciiTheme="minorEastAsia" w:eastAsiaTheme="minorEastAsia" w:hAnsiTheme="minorEastAsia" w:hint="eastAsia"/>
          <w:sz w:val="24"/>
        </w:rPr>
        <w:t>C</w:t>
      </w:r>
      <w:r w:rsidRPr="00F37F42">
        <w:rPr>
          <w:rFonts w:asciiTheme="minorEastAsia" w:eastAsiaTheme="minorEastAsia" w:hAnsiTheme="minorEastAsia" w:hint="eastAsia"/>
          <w:sz w:val="24"/>
        </w:rPr>
        <w:t>、</w:t>
      </w:r>
      <w:r w:rsidR="00B00B0B">
        <w:rPr>
          <w:rFonts w:asciiTheme="minorEastAsia" w:eastAsiaTheme="minorEastAsia" w:hAnsiTheme="minorEastAsia" w:hint="eastAsia"/>
          <w:sz w:val="24"/>
        </w:rPr>
        <w:t>D</w:t>
      </w:r>
      <w:r w:rsidRPr="00F37F42">
        <w:rPr>
          <w:rFonts w:asciiTheme="minorEastAsia" w:eastAsiaTheme="minorEastAsia" w:hAnsiTheme="minorEastAsia" w:hint="eastAsia"/>
          <w:sz w:val="24"/>
        </w:rPr>
        <w:t>、</w:t>
      </w:r>
      <w:r w:rsidR="00D36FAB">
        <w:rPr>
          <w:rFonts w:asciiTheme="minorEastAsia" w:eastAsiaTheme="minorEastAsia" w:hAnsiTheme="minorEastAsia" w:hint="eastAsia"/>
          <w:sz w:val="24"/>
        </w:rPr>
        <w:t>purge</w:t>
      </w:r>
      <w:r w:rsidRPr="00F37F42">
        <w:rPr>
          <w:rFonts w:asciiTheme="minorEastAsia" w:eastAsiaTheme="minorEastAsia" w:hAnsiTheme="minorEastAsia" w:hint="eastAsia"/>
          <w:sz w:val="24"/>
        </w:rPr>
        <w:t>、</w:t>
      </w:r>
      <w:r w:rsidR="00D36FAB">
        <w:rPr>
          <w:rFonts w:asciiTheme="minorEastAsia" w:eastAsiaTheme="minorEastAsia" w:hAnsiTheme="minorEastAsia" w:hint="eastAsia"/>
          <w:sz w:val="24"/>
        </w:rPr>
        <w:t>SW1</w:t>
      </w:r>
      <w:r w:rsidRPr="00F37F42">
        <w:rPr>
          <w:rFonts w:asciiTheme="minorEastAsia" w:eastAsiaTheme="minorEastAsia" w:hAnsiTheme="minorEastAsia" w:hint="eastAsia"/>
          <w:sz w:val="24"/>
        </w:rPr>
        <w:t>和SW，使用前应查看相应体积，以便及时添加。另更换试剂时要对相应的管路进行prime。</w:t>
      </w:r>
    </w:p>
    <w:p w:rsidR="00163826" w:rsidRPr="00F37F42" w:rsidRDefault="00163826" w:rsidP="00106D2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常用：</w:t>
      </w:r>
      <w:r w:rsidR="005620A2">
        <w:rPr>
          <w:rFonts w:asciiTheme="minorEastAsia" w:eastAsiaTheme="minorEastAsia" w:hAnsiTheme="minorEastAsia" w:hint="eastAsia"/>
          <w:sz w:val="24"/>
        </w:rPr>
        <w:t>A</w:t>
      </w:r>
      <w:r w:rsidRPr="00F37F42">
        <w:rPr>
          <w:rFonts w:asciiTheme="minorEastAsia" w:eastAsiaTheme="minorEastAsia" w:hAnsiTheme="minorEastAsia" w:hint="eastAsia"/>
          <w:sz w:val="24"/>
        </w:rPr>
        <w:t>：乙腈；</w:t>
      </w:r>
      <w:r w:rsidR="005620A2">
        <w:rPr>
          <w:rFonts w:asciiTheme="minorEastAsia" w:eastAsiaTheme="minorEastAsia" w:hAnsiTheme="minorEastAsia" w:hint="eastAsia"/>
          <w:sz w:val="24"/>
        </w:rPr>
        <w:t>B</w:t>
      </w:r>
      <w:r w:rsidRPr="00F37F42">
        <w:rPr>
          <w:rFonts w:asciiTheme="minorEastAsia" w:eastAsiaTheme="minorEastAsia" w:hAnsiTheme="minorEastAsia" w:hint="eastAsia"/>
          <w:sz w:val="24"/>
        </w:rPr>
        <w:t xml:space="preserve"> ：甲醇；</w:t>
      </w:r>
    </w:p>
    <w:p w:rsidR="00163826" w:rsidRPr="00F37F42" w:rsidRDefault="005620A2" w:rsidP="00106D2D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</w:t>
      </w:r>
      <w:r w:rsidR="00163826" w:rsidRPr="00F37F42">
        <w:rPr>
          <w:rFonts w:asciiTheme="minorEastAsia" w:eastAsiaTheme="minorEastAsia" w:hAnsiTheme="minorEastAsia" w:hint="eastAsia"/>
          <w:sz w:val="24"/>
        </w:rPr>
        <w:t xml:space="preserve"> ：</w:t>
      </w:r>
      <w:r w:rsidR="00967CF6">
        <w:rPr>
          <w:rFonts w:asciiTheme="minorEastAsia" w:eastAsiaTheme="minorEastAsia" w:hAnsiTheme="minorEastAsia" w:hint="eastAsia"/>
          <w:sz w:val="24"/>
        </w:rPr>
        <w:t>WATER</w:t>
      </w:r>
      <w:r w:rsidR="00163826" w:rsidRPr="00F37F42">
        <w:rPr>
          <w:rFonts w:asciiTheme="minorEastAsia" w:eastAsiaTheme="minorEastAsia" w:hAnsiTheme="minorEastAsia" w:hint="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D</w:t>
      </w:r>
      <w:r w:rsidR="00163826" w:rsidRPr="00F37F42">
        <w:rPr>
          <w:rFonts w:asciiTheme="minorEastAsia" w:eastAsiaTheme="minorEastAsia" w:hAnsiTheme="minorEastAsia" w:hint="eastAsia"/>
          <w:sz w:val="24"/>
        </w:rPr>
        <w:t>：90 %乙腈；</w:t>
      </w:r>
    </w:p>
    <w:p w:rsidR="00163826" w:rsidRPr="00F37F42" w:rsidRDefault="00163826" w:rsidP="00106D2D">
      <w:pPr>
        <w:spacing w:line="360" w:lineRule="auto"/>
        <w:ind w:firstLineChars="500" w:firstLine="1205"/>
        <w:rPr>
          <w:rFonts w:asciiTheme="minorEastAsia" w:eastAsiaTheme="minorEastAsia" w:hAnsiTheme="minorEastAsia"/>
          <w:sz w:val="24"/>
        </w:rPr>
      </w:pPr>
      <w:proofErr w:type="gramStart"/>
      <w:r w:rsidRPr="00F37F42">
        <w:rPr>
          <w:rFonts w:asciiTheme="minorEastAsia" w:eastAsiaTheme="minorEastAsia" w:hAnsiTheme="minorEastAsia" w:hint="eastAsia"/>
          <w:b/>
          <w:sz w:val="24"/>
        </w:rPr>
        <w:t>水相应</w:t>
      </w:r>
      <w:proofErr w:type="gramEnd"/>
      <w:r w:rsidRPr="00F37F42">
        <w:rPr>
          <w:rFonts w:asciiTheme="minorEastAsia" w:eastAsiaTheme="minorEastAsia" w:hAnsiTheme="minorEastAsia" w:hint="eastAsia"/>
          <w:b/>
          <w:sz w:val="24"/>
        </w:rPr>
        <w:t>每天更换</w:t>
      </w:r>
      <w:r w:rsidRPr="00F37F42">
        <w:rPr>
          <w:rFonts w:asciiTheme="minorEastAsia" w:eastAsiaTheme="minorEastAsia" w:hAnsiTheme="minorEastAsia" w:hint="eastAsia"/>
          <w:sz w:val="24"/>
        </w:rPr>
        <w:t>。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b/>
          <w:sz w:val="24"/>
        </w:rPr>
        <w:t>流动相不能使用盐和其它</w:t>
      </w:r>
      <w:proofErr w:type="gramStart"/>
      <w:r w:rsidRPr="00F37F42">
        <w:rPr>
          <w:rFonts w:asciiTheme="minorEastAsia" w:eastAsiaTheme="minorEastAsia" w:hAnsiTheme="minorEastAsia" w:hint="eastAsia"/>
          <w:b/>
          <w:sz w:val="24"/>
        </w:rPr>
        <w:t>不</w:t>
      </w:r>
      <w:proofErr w:type="gramEnd"/>
      <w:r w:rsidRPr="00F37F42">
        <w:rPr>
          <w:rFonts w:asciiTheme="minorEastAsia" w:eastAsiaTheme="minorEastAsia" w:hAnsiTheme="minorEastAsia" w:hint="eastAsia"/>
          <w:b/>
          <w:sz w:val="24"/>
        </w:rPr>
        <w:t>挥发性物质，如磷酸等</w:t>
      </w:r>
      <w:r w:rsidRPr="00F37F42">
        <w:rPr>
          <w:rFonts w:asciiTheme="minorEastAsia" w:eastAsiaTheme="minorEastAsia" w:hAnsiTheme="minorEastAsia" w:hint="eastAsia"/>
          <w:sz w:val="24"/>
        </w:rPr>
        <w:t>。常用的流动相调节剂有甲酸、醋酸和氨水等。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 xml:space="preserve">样品处理方法：过0.22 </w:t>
      </w:r>
      <w:proofErr w:type="spellStart"/>
      <w:r w:rsidRPr="00F37F42">
        <w:rPr>
          <w:rFonts w:asciiTheme="minorEastAsia" w:eastAsiaTheme="minorEastAsia" w:hAnsiTheme="minorEastAsia"/>
          <w:sz w:val="24"/>
        </w:rPr>
        <w:t>μm</w:t>
      </w:r>
      <w:proofErr w:type="spellEnd"/>
      <w:r w:rsidR="005340A8">
        <w:rPr>
          <w:rFonts w:asciiTheme="minorEastAsia" w:eastAsiaTheme="minorEastAsia" w:hAnsiTheme="minorEastAsia" w:hint="eastAsia"/>
          <w:sz w:val="24"/>
        </w:rPr>
        <w:t>有机</w:t>
      </w:r>
      <w:r w:rsidRPr="00F37F42">
        <w:rPr>
          <w:rFonts w:asciiTheme="minorEastAsia" w:eastAsiaTheme="minorEastAsia" w:hAnsiTheme="minorEastAsia" w:hint="eastAsia"/>
          <w:sz w:val="24"/>
        </w:rPr>
        <w:t>滤膜或高速离心。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整个实验结束后，</w:t>
      </w:r>
      <w:r w:rsidRPr="00F37F42">
        <w:rPr>
          <w:rFonts w:asciiTheme="minorEastAsia" w:eastAsiaTheme="minorEastAsia" w:hAnsiTheme="minorEastAsia" w:hint="eastAsia"/>
          <w:b/>
          <w:sz w:val="24"/>
        </w:rPr>
        <w:t>自动进样瓶，针</w:t>
      </w:r>
      <w:proofErr w:type="gramStart"/>
      <w:r w:rsidRPr="00F37F42">
        <w:rPr>
          <w:rFonts w:asciiTheme="minorEastAsia" w:eastAsiaTheme="minorEastAsia" w:hAnsiTheme="minorEastAsia" w:hint="eastAsia"/>
          <w:b/>
          <w:sz w:val="24"/>
        </w:rPr>
        <w:t>泵进样瓶</w:t>
      </w:r>
      <w:proofErr w:type="gramEnd"/>
      <w:r w:rsidRPr="00F37F42">
        <w:rPr>
          <w:rFonts w:asciiTheme="minorEastAsia" w:eastAsiaTheme="minorEastAsia" w:hAnsiTheme="minorEastAsia" w:hint="eastAsia"/>
          <w:b/>
          <w:sz w:val="24"/>
        </w:rPr>
        <w:t>用水冲洗干净后用洗液浸泡</w:t>
      </w:r>
      <w:r w:rsidRPr="00F37F42">
        <w:rPr>
          <w:rFonts w:asciiTheme="minorEastAsia" w:eastAsiaTheme="minorEastAsia" w:hAnsiTheme="minorEastAsia" w:hint="eastAsia"/>
          <w:sz w:val="24"/>
        </w:rPr>
        <w:t>10分钟，再用蒸馏水冲洗，烘干后送回质谱室。自动</w:t>
      </w:r>
      <w:proofErr w:type="gramStart"/>
      <w:r w:rsidRPr="00F37F42">
        <w:rPr>
          <w:rFonts w:asciiTheme="minorEastAsia" w:eastAsiaTheme="minorEastAsia" w:hAnsiTheme="minorEastAsia" w:hint="eastAsia"/>
          <w:sz w:val="24"/>
        </w:rPr>
        <w:t>进样瓶小盖</w:t>
      </w:r>
      <w:proofErr w:type="gramEnd"/>
      <w:r w:rsidRPr="00F37F42">
        <w:rPr>
          <w:rFonts w:asciiTheme="minorEastAsia" w:eastAsiaTheme="minorEastAsia" w:hAnsiTheme="minorEastAsia" w:hint="eastAsia"/>
          <w:sz w:val="24"/>
        </w:rPr>
        <w:t>不能用洗液清洗，浸泡于蒸馏水中，超声30 min，晾干。</w:t>
      </w:r>
      <w:r w:rsidRPr="00391F72">
        <w:rPr>
          <w:rFonts w:asciiTheme="minorEastAsia" w:eastAsiaTheme="minorEastAsia" w:hAnsiTheme="minorEastAsia" w:hint="eastAsia"/>
          <w:b/>
          <w:color w:val="FF0000"/>
          <w:sz w:val="24"/>
        </w:rPr>
        <w:t>所有容器都不能用洗洁精</w:t>
      </w:r>
      <w:r w:rsidR="009F3EFC">
        <w:rPr>
          <w:rFonts w:asciiTheme="minorEastAsia" w:eastAsiaTheme="minorEastAsia" w:hAnsiTheme="minorEastAsia" w:hint="eastAsia"/>
          <w:b/>
          <w:color w:val="FF0000"/>
          <w:sz w:val="24"/>
        </w:rPr>
        <w:t>等表面活性剂</w:t>
      </w:r>
      <w:r w:rsidRPr="00391F72">
        <w:rPr>
          <w:rFonts w:asciiTheme="minorEastAsia" w:eastAsiaTheme="minorEastAsia" w:hAnsiTheme="minorEastAsia" w:hint="eastAsia"/>
          <w:b/>
          <w:color w:val="FF0000"/>
          <w:sz w:val="24"/>
        </w:rPr>
        <w:t>清洗！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质谱室的电脑</w:t>
      </w:r>
      <w:r w:rsidRPr="00F37F42">
        <w:rPr>
          <w:rFonts w:asciiTheme="minorEastAsia" w:eastAsiaTheme="minorEastAsia" w:hAnsiTheme="minorEastAsia" w:hint="eastAsia"/>
          <w:b/>
          <w:sz w:val="24"/>
        </w:rPr>
        <w:t>禁止插U盘、光盘和软盘</w:t>
      </w:r>
      <w:r w:rsidRPr="00F37F42">
        <w:rPr>
          <w:rFonts w:asciiTheme="minorEastAsia" w:eastAsiaTheme="minorEastAsia" w:hAnsiTheme="minorEastAsia" w:hint="eastAsia"/>
          <w:sz w:val="24"/>
        </w:rPr>
        <w:t>，只能输出不能输入，输出实验数据时，应使用刻录光盘。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b/>
          <w:sz w:val="24"/>
        </w:rPr>
        <w:t>每周用甲醇-水</w:t>
      </w:r>
      <w:r w:rsidRPr="00F37F42">
        <w:rPr>
          <w:rFonts w:asciiTheme="minorEastAsia" w:eastAsiaTheme="minorEastAsia" w:hAnsiTheme="minorEastAsia"/>
          <w:b/>
          <w:sz w:val="24"/>
        </w:rPr>
        <w:t>（50:50）</w:t>
      </w:r>
      <w:r w:rsidRPr="00F37F42">
        <w:rPr>
          <w:rFonts w:asciiTheme="minorEastAsia" w:eastAsiaTheme="minorEastAsia" w:hAnsiTheme="minorEastAsia" w:hint="eastAsia"/>
          <w:b/>
          <w:sz w:val="24"/>
        </w:rPr>
        <w:t>清洗一级锥孔</w:t>
      </w:r>
      <w:r w:rsidRPr="00F37F42">
        <w:rPr>
          <w:rFonts w:asciiTheme="minorEastAsia" w:eastAsiaTheme="minorEastAsia" w:hAnsiTheme="minorEastAsia" w:hint="eastAsia"/>
          <w:sz w:val="24"/>
        </w:rPr>
        <w:t>。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pacing w:val="-6"/>
          <w:sz w:val="24"/>
        </w:rPr>
      </w:pPr>
      <w:r w:rsidRPr="00F37F42">
        <w:rPr>
          <w:rFonts w:asciiTheme="minorEastAsia" w:eastAsiaTheme="minorEastAsia" w:hAnsiTheme="minorEastAsia" w:hint="eastAsia"/>
          <w:spacing w:val="-4"/>
          <w:sz w:val="24"/>
        </w:rPr>
        <w:t>使用ESI源时，流速在</w:t>
      </w:r>
      <w:r w:rsidRPr="00F37F42">
        <w:rPr>
          <w:rFonts w:asciiTheme="minorEastAsia" w:eastAsiaTheme="minorEastAsia" w:hAnsiTheme="minorEastAsia"/>
          <w:b/>
          <w:spacing w:val="-4"/>
          <w:sz w:val="24"/>
        </w:rPr>
        <w:t>0.2-0.3 mL/min</w:t>
      </w:r>
      <w:r w:rsidRPr="00F37F42">
        <w:rPr>
          <w:rFonts w:asciiTheme="minorEastAsia" w:eastAsiaTheme="minorEastAsia" w:hAnsiTheme="minorEastAsia" w:hint="eastAsia"/>
          <w:b/>
          <w:spacing w:val="-4"/>
          <w:sz w:val="24"/>
        </w:rPr>
        <w:t xml:space="preserve">, </w:t>
      </w:r>
      <w:r w:rsidR="00B8412A">
        <w:rPr>
          <w:rFonts w:asciiTheme="minorEastAsia" w:eastAsiaTheme="minorEastAsia" w:hAnsiTheme="minorEastAsia" w:hint="eastAsia"/>
          <w:b/>
          <w:spacing w:val="-6"/>
          <w:sz w:val="24"/>
        </w:rPr>
        <w:t>每</w:t>
      </w:r>
      <w:proofErr w:type="gramStart"/>
      <w:r w:rsidR="00B8412A">
        <w:rPr>
          <w:rFonts w:asciiTheme="minorEastAsia" w:eastAsiaTheme="minorEastAsia" w:hAnsiTheme="minorEastAsia" w:hint="eastAsia"/>
          <w:b/>
          <w:spacing w:val="-6"/>
          <w:sz w:val="24"/>
        </w:rPr>
        <w:t>周打开</w:t>
      </w:r>
      <w:proofErr w:type="gramEnd"/>
      <w:r w:rsidR="00B8412A">
        <w:rPr>
          <w:rFonts w:asciiTheme="minorEastAsia" w:eastAsiaTheme="minorEastAsia" w:hAnsiTheme="minorEastAsia" w:hint="eastAsia"/>
          <w:b/>
          <w:spacing w:val="-6"/>
          <w:sz w:val="24"/>
        </w:rPr>
        <w:t>油</w:t>
      </w:r>
      <w:r w:rsidRPr="00F37F42">
        <w:rPr>
          <w:rFonts w:asciiTheme="minorEastAsia" w:eastAsiaTheme="minorEastAsia" w:hAnsiTheme="minorEastAsia" w:hint="eastAsia"/>
          <w:b/>
          <w:spacing w:val="-6"/>
          <w:sz w:val="24"/>
        </w:rPr>
        <w:t xml:space="preserve">泵上的旋钮一次， </w:t>
      </w:r>
      <w:proofErr w:type="gramStart"/>
      <w:r w:rsidRPr="00F37F42">
        <w:rPr>
          <w:rFonts w:asciiTheme="minorEastAsia" w:eastAsiaTheme="minorEastAsia" w:hAnsiTheme="minorEastAsia" w:hint="eastAsia"/>
          <w:b/>
          <w:spacing w:val="-6"/>
          <w:sz w:val="24"/>
        </w:rPr>
        <w:t>振气</w:t>
      </w:r>
      <w:proofErr w:type="gramEnd"/>
      <w:r w:rsidRPr="00F37F42">
        <w:rPr>
          <w:rFonts w:asciiTheme="minorEastAsia" w:eastAsiaTheme="minorEastAsia" w:hAnsiTheme="minorEastAsia" w:hint="eastAsia"/>
          <w:b/>
          <w:spacing w:val="-6"/>
          <w:sz w:val="24"/>
        </w:rPr>
        <w:t>20 min</w:t>
      </w:r>
      <w:r w:rsidRPr="00F37F42">
        <w:rPr>
          <w:rFonts w:asciiTheme="minorEastAsia" w:eastAsiaTheme="minorEastAsia" w:hAnsiTheme="minorEastAsia" w:hint="eastAsia"/>
          <w:spacing w:val="-6"/>
          <w:sz w:val="24"/>
        </w:rPr>
        <w:t>。</w:t>
      </w:r>
    </w:p>
    <w:p w:rsidR="00163826" w:rsidRPr="00F37F42" w:rsidRDefault="00163826" w:rsidP="00106D2D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F37F42">
        <w:rPr>
          <w:rFonts w:asciiTheme="minorEastAsia" w:eastAsiaTheme="minorEastAsia" w:hAnsiTheme="minorEastAsia" w:hint="eastAsia"/>
          <w:sz w:val="24"/>
        </w:rPr>
        <w:t>使用APCI源时，流速在</w:t>
      </w:r>
      <w:r w:rsidRPr="00F37F42">
        <w:rPr>
          <w:rFonts w:asciiTheme="minorEastAsia" w:eastAsiaTheme="minorEastAsia" w:hAnsiTheme="minorEastAsia" w:hint="eastAsia"/>
          <w:b/>
          <w:spacing w:val="-4"/>
          <w:sz w:val="24"/>
        </w:rPr>
        <w:t>0.8 mL/min</w:t>
      </w:r>
      <w:r w:rsidRPr="00F37F42">
        <w:rPr>
          <w:rFonts w:asciiTheme="minorEastAsia" w:eastAsiaTheme="minorEastAsia" w:hAnsiTheme="minorEastAsia" w:hint="eastAsia"/>
          <w:sz w:val="24"/>
        </w:rPr>
        <w:t>左右，</w:t>
      </w:r>
      <w:proofErr w:type="gramStart"/>
      <w:r w:rsidRPr="00F37F42">
        <w:rPr>
          <w:rFonts w:asciiTheme="minorEastAsia" w:eastAsiaTheme="minorEastAsia" w:hAnsiTheme="minorEastAsia" w:hint="eastAsia"/>
          <w:b/>
          <w:sz w:val="24"/>
        </w:rPr>
        <w:t>每天振气</w:t>
      </w:r>
      <w:proofErr w:type="gramEnd"/>
      <w:r w:rsidRPr="00F37F42">
        <w:rPr>
          <w:rFonts w:asciiTheme="minorEastAsia" w:eastAsiaTheme="minorEastAsia" w:hAnsiTheme="minorEastAsia" w:hint="eastAsia"/>
          <w:b/>
          <w:sz w:val="24"/>
        </w:rPr>
        <w:t>20 min</w:t>
      </w:r>
      <w:r w:rsidRPr="00F37F42">
        <w:rPr>
          <w:rFonts w:asciiTheme="minorEastAsia" w:eastAsiaTheme="minorEastAsia" w:hAnsiTheme="minorEastAsia" w:hint="eastAsia"/>
          <w:sz w:val="24"/>
        </w:rPr>
        <w:t>。</w:t>
      </w:r>
    </w:p>
    <w:p w:rsidR="00F475EF" w:rsidRPr="00F37F42" w:rsidRDefault="00F475EF" w:rsidP="00106D2D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F475EF" w:rsidRPr="00F3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5C" w:rsidRDefault="00FB465C" w:rsidP="00163826">
      <w:r>
        <w:separator/>
      </w:r>
    </w:p>
  </w:endnote>
  <w:endnote w:type="continuationSeparator" w:id="0">
    <w:p w:rsidR="00FB465C" w:rsidRDefault="00FB465C" w:rsidP="0016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5C" w:rsidRDefault="00FB465C" w:rsidP="00163826">
      <w:r>
        <w:separator/>
      </w:r>
    </w:p>
  </w:footnote>
  <w:footnote w:type="continuationSeparator" w:id="0">
    <w:p w:rsidR="00FB465C" w:rsidRDefault="00FB465C" w:rsidP="0016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386"/>
    <w:multiLevelType w:val="hybridMultilevel"/>
    <w:tmpl w:val="0BD0893A"/>
    <w:lvl w:ilvl="0" w:tplc="F9E6A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764091"/>
    <w:multiLevelType w:val="hybridMultilevel"/>
    <w:tmpl w:val="A014A276"/>
    <w:lvl w:ilvl="0" w:tplc="DD7C5A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025AC1"/>
    <w:multiLevelType w:val="hybridMultilevel"/>
    <w:tmpl w:val="11646BAE"/>
    <w:lvl w:ilvl="0" w:tplc="B57027B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F600843"/>
    <w:multiLevelType w:val="hybridMultilevel"/>
    <w:tmpl w:val="D34472A0"/>
    <w:lvl w:ilvl="0" w:tplc="F966832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87"/>
    <w:rsid w:val="00106D2D"/>
    <w:rsid w:val="00163826"/>
    <w:rsid w:val="001A55A1"/>
    <w:rsid w:val="00232A1F"/>
    <w:rsid w:val="002B3A8D"/>
    <w:rsid w:val="00345EFB"/>
    <w:rsid w:val="00391F72"/>
    <w:rsid w:val="00490F89"/>
    <w:rsid w:val="005340A8"/>
    <w:rsid w:val="005620A2"/>
    <w:rsid w:val="0056551A"/>
    <w:rsid w:val="005C2619"/>
    <w:rsid w:val="005E61B3"/>
    <w:rsid w:val="006279C3"/>
    <w:rsid w:val="00645E82"/>
    <w:rsid w:val="006469F7"/>
    <w:rsid w:val="006B3F87"/>
    <w:rsid w:val="006C79FD"/>
    <w:rsid w:val="006D7E2F"/>
    <w:rsid w:val="00703EF1"/>
    <w:rsid w:val="00752E64"/>
    <w:rsid w:val="0085184F"/>
    <w:rsid w:val="00855284"/>
    <w:rsid w:val="00875E4D"/>
    <w:rsid w:val="008B149B"/>
    <w:rsid w:val="00900E07"/>
    <w:rsid w:val="00917D97"/>
    <w:rsid w:val="00962F5B"/>
    <w:rsid w:val="00967CF6"/>
    <w:rsid w:val="009A606C"/>
    <w:rsid w:val="009C2F55"/>
    <w:rsid w:val="009F3EFC"/>
    <w:rsid w:val="00A40763"/>
    <w:rsid w:val="00A8322C"/>
    <w:rsid w:val="00A8747F"/>
    <w:rsid w:val="00B00B0B"/>
    <w:rsid w:val="00B54844"/>
    <w:rsid w:val="00B8412A"/>
    <w:rsid w:val="00C014C3"/>
    <w:rsid w:val="00C2369E"/>
    <w:rsid w:val="00C809E9"/>
    <w:rsid w:val="00D36FAB"/>
    <w:rsid w:val="00D76459"/>
    <w:rsid w:val="00D90DA3"/>
    <w:rsid w:val="00E27C06"/>
    <w:rsid w:val="00E31C0D"/>
    <w:rsid w:val="00E7299D"/>
    <w:rsid w:val="00F37F42"/>
    <w:rsid w:val="00F421C9"/>
    <w:rsid w:val="00F475EF"/>
    <w:rsid w:val="00FB465C"/>
    <w:rsid w:val="00FC3C42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206</Words>
  <Characters>1176</Characters>
  <Application>Microsoft Office Word</Application>
  <DocSecurity>0</DocSecurity>
  <Lines>9</Lines>
  <Paragraphs>2</Paragraphs>
  <ScaleCrop>false</ScaleCrop>
  <Company>China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ck</cp:lastModifiedBy>
  <cp:revision>81</cp:revision>
  <dcterms:created xsi:type="dcterms:W3CDTF">2014-07-07T01:41:00Z</dcterms:created>
  <dcterms:modified xsi:type="dcterms:W3CDTF">2014-07-25T03:22:00Z</dcterms:modified>
</cp:coreProperties>
</file>